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2240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59"/>
        <w:gridCol w:w="5630"/>
        <w:gridCol w:w="12016"/>
      </w:tblGrid>
      <w:tr w14:paraId="772871C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5" w:hRule="atLeast"/>
        </w:trPr>
        <w:tc>
          <w:tcPr>
            <w:tcW w:w="4759" w:type="dxa"/>
            <w:vAlign w:val="top"/>
          </w:tcPr>
          <w:p w14:paraId="0CD97DAE">
            <w:pPr>
              <w:spacing w:line="271" w:lineRule="auto"/>
              <w:rPr>
                <w:rFonts w:ascii="Arial"/>
                <w:sz w:val="21"/>
              </w:rPr>
            </w:pPr>
          </w:p>
          <w:p w14:paraId="38B9E9F2">
            <w:pPr>
              <w:spacing w:line="271" w:lineRule="auto"/>
              <w:rPr>
                <w:rFonts w:ascii="Arial"/>
                <w:sz w:val="21"/>
              </w:rPr>
            </w:pPr>
          </w:p>
          <w:p w14:paraId="07AB16AB">
            <w:pPr>
              <w:spacing w:line="271" w:lineRule="auto"/>
              <w:rPr>
                <w:rFonts w:ascii="Arial"/>
                <w:sz w:val="21"/>
              </w:rPr>
            </w:pPr>
          </w:p>
          <w:p w14:paraId="591D357B">
            <w:pPr>
              <w:spacing w:line="272" w:lineRule="auto"/>
              <w:rPr>
                <w:rFonts w:ascii="Arial"/>
                <w:sz w:val="21"/>
              </w:rPr>
            </w:pPr>
          </w:p>
          <w:p w14:paraId="3DE8D7CD">
            <w:pPr>
              <w:spacing w:line="272" w:lineRule="auto"/>
              <w:rPr>
                <w:rFonts w:ascii="Arial"/>
                <w:sz w:val="21"/>
              </w:rPr>
            </w:pPr>
          </w:p>
          <w:p w14:paraId="5F206B0F">
            <w:pPr>
              <w:pStyle w:val="5"/>
              <w:spacing w:before="124" w:line="219" w:lineRule="auto"/>
              <w:ind w:left="490"/>
              <w:rPr>
                <w:sz w:val="38"/>
                <w:szCs w:val="38"/>
              </w:rPr>
            </w:pPr>
            <w:r>
              <w:rPr>
                <w:spacing w:val="-1"/>
                <w:sz w:val="38"/>
                <w:szCs w:val="38"/>
              </w:rPr>
              <w:t>患者编号：0017434306</w:t>
            </w:r>
          </w:p>
        </w:tc>
        <w:tc>
          <w:tcPr>
            <w:tcW w:w="17646" w:type="dxa"/>
            <w:gridSpan w:val="2"/>
            <w:vAlign w:val="top"/>
          </w:tcPr>
          <w:p w14:paraId="6054C098">
            <w:pPr>
              <w:pStyle w:val="5"/>
              <w:spacing w:before="2" w:line="211" w:lineRule="auto"/>
              <w:ind w:left="131"/>
              <w:rPr>
                <w:sz w:val="73"/>
                <w:szCs w:val="73"/>
              </w:rPr>
            </w:pPr>
            <w:r>
              <w:rPr>
                <w:b/>
                <w:bCs/>
                <w:spacing w:val="-20"/>
                <w:sz w:val="73"/>
                <w:szCs w:val="73"/>
              </w:rPr>
              <w:t>首都医科大学附属北京世纪坛医院</w:t>
            </w:r>
          </w:p>
          <w:p w14:paraId="3DFBAC5B">
            <w:pPr>
              <w:spacing w:before="1" w:line="220" w:lineRule="auto"/>
              <w:ind w:left="2701"/>
              <w:rPr>
                <w:rFonts w:ascii="黑体" w:hAnsi="黑体" w:eastAsia="黑体" w:cs="黑体"/>
                <w:sz w:val="41"/>
                <w:szCs w:val="41"/>
              </w:rPr>
            </w:pPr>
            <w:r>
              <w:rPr>
                <w:rFonts w:ascii="黑体" w:hAnsi="黑体" w:eastAsia="黑体" w:cs="黑体"/>
                <w:spacing w:val="-11"/>
                <w:sz w:val="41"/>
                <w:szCs w:val="41"/>
              </w:rPr>
              <w:t>变态反应科皮肤试验报告单</w:t>
            </w:r>
          </w:p>
          <w:p w14:paraId="7DF51EA1">
            <w:pPr>
              <w:pStyle w:val="5"/>
              <w:spacing w:before="122" w:line="224" w:lineRule="auto"/>
              <w:ind w:left="1871"/>
              <w:rPr>
                <w:sz w:val="41"/>
                <w:szCs w:val="41"/>
              </w:rPr>
            </w:pPr>
            <w:r>
              <w:rPr>
                <w:spacing w:val="38"/>
                <w:sz w:val="41"/>
                <w:szCs w:val="41"/>
              </w:rPr>
              <w:t>姓名：郭悦</w:t>
            </w:r>
            <w:r>
              <w:rPr>
                <w:spacing w:val="3"/>
                <w:sz w:val="41"/>
                <w:szCs w:val="41"/>
              </w:rPr>
              <w:t xml:space="preserve">               </w:t>
            </w:r>
            <w:r>
              <w:rPr>
                <w:spacing w:val="38"/>
                <w:sz w:val="41"/>
                <w:szCs w:val="41"/>
              </w:rPr>
              <w:t>性别：女</w:t>
            </w:r>
            <w:r>
              <w:rPr>
                <w:spacing w:val="7"/>
                <w:sz w:val="41"/>
                <w:szCs w:val="41"/>
              </w:rPr>
              <w:t xml:space="preserve">                  </w:t>
            </w:r>
            <w:r>
              <w:rPr>
                <w:spacing w:val="38"/>
                <w:position w:val="-1"/>
                <w:sz w:val="41"/>
                <w:szCs w:val="41"/>
              </w:rPr>
              <w:t>年龄：20岁</w:t>
            </w:r>
          </w:p>
        </w:tc>
      </w:tr>
      <w:tr w14:paraId="73D0367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4759" w:type="dxa"/>
            <w:vAlign w:val="top"/>
          </w:tcPr>
          <w:p w14:paraId="51CD599E">
            <w:pPr>
              <w:pStyle w:val="5"/>
              <w:spacing w:before="224" w:line="219" w:lineRule="auto"/>
              <w:ind w:left="460"/>
              <w:rPr>
                <w:sz w:val="38"/>
                <w:szCs w:val="38"/>
              </w:rPr>
            </w:pPr>
            <w:r>
              <w:rPr>
                <w:spacing w:val="26"/>
                <w:sz w:val="38"/>
                <w:szCs w:val="38"/>
              </w:rPr>
              <w:t>送检医生：刘敬怡</w:t>
            </w:r>
          </w:p>
        </w:tc>
        <w:tc>
          <w:tcPr>
            <w:tcW w:w="17646" w:type="dxa"/>
            <w:gridSpan w:val="2"/>
            <w:vAlign w:val="top"/>
          </w:tcPr>
          <w:p w14:paraId="461DB262">
            <w:pPr>
              <w:pStyle w:val="5"/>
              <w:spacing w:before="178" w:line="221" w:lineRule="auto"/>
              <w:ind w:left="1871"/>
              <w:rPr>
                <w:sz w:val="41"/>
                <w:szCs w:val="41"/>
              </w:rPr>
            </w:pPr>
            <w:r>
              <w:rPr>
                <w:spacing w:val="-4"/>
                <w:position w:val="-2"/>
                <w:sz w:val="41"/>
                <w:szCs w:val="41"/>
              </w:rPr>
              <w:t>科室：变态</w:t>
            </w:r>
            <w:bookmarkStart w:id="0" w:name="_GoBack"/>
            <w:r>
              <w:rPr>
                <w:spacing w:val="-4"/>
                <w:position w:val="-2"/>
                <w:sz w:val="41"/>
                <w:szCs w:val="41"/>
              </w:rPr>
              <w:t>(</w:t>
            </w:r>
            <w:bookmarkEnd w:id="0"/>
            <w:r>
              <w:rPr>
                <w:spacing w:val="-4"/>
                <w:position w:val="-2"/>
                <w:sz w:val="41"/>
                <w:szCs w:val="41"/>
              </w:rPr>
              <w:t xml:space="preserve">过敏)反应科   </w:t>
            </w:r>
            <w:r>
              <w:rPr>
                <w:spacing w:val="-4"/>
                <w:position w:val="1"/>
                <w:sz w:val="41"/>
                <w:szCs w:val="41"/>
              </w:rPr>
              <w:t>临床诊断：过敏性鼻炎[变应性鼻炎],变应性结膜炎[免疗</w:t>
            </w:r>
          </w:p>
        </w:tc>
      </w:tr>
      <w:tr w14:paraId="0D9BD99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4759" w:type="dxa"/>
            <w:tcBorders>
              <w:bottom w:val="single" w:color="000000" w:sz="4" w:space="0"/>
            </w:tcBorders>
            <w:vAlign w:val="top"/>
          </w:tcPr>
          <w:p w14:paraId="7DC4B309">
            <w:pPr>
              <w:pStyle w:val="5"/>
              <w:spacing w:before="191" w:line="219" w:lineRule="auto"/>
              <w:ind w:left="490"/>
              <w:rPr>
                <w:sz w:val="41"/>
                <w:szCs w:val="41"/>
              </w:rPr>
            </w:pPr>
            <w:r>
              <w:rPr>
                <w:spacing w:val="-22"/>
                <w:sz w:val="41"/>
                <w:szCs w:val="41"/>
              </w:rPr>
              <w:t>样</w:t>
            </w:r>
            <w:r>
              <w:rPr>
                <w:spacing w:val="-62"/>
                <w:sz w:val="41"/>
                <w:szCs w:val="41"/>
              </w:rPr>
              <w:t xml:space="preserve"> </w:t>
            </w:r>
            <w:r>
              <w:rPr>
                <w:spacing w:val="-22"/>
                <w:sz w:val="41"/>
                <w:szCs w:val="41"/>
              </w:rPr>
              <w:t>本</w:t>
            </w:r>
            <w:r>
              <w:rPr>
                <w:spacing w:val="-53"/>
                <w:sz w:val="41"/>
                <w:szCs w:val="41"/>
              </w:rPr>
              <w:t xml:space="preserve"> </w:t>
            </w:r>
            <w:r>
              <w:rPr>
                <w:spacing w:val="-22"/>
                <w:sz w:val="41"/>
                <w:szCs w:val="41"/>
              </w:rPr>
              <w:t>号</w:t>
            </w:r>
            <w:r>
              <w:rPr>
                <w:spacing w:val="-28"/>
                <w:sz w:val="41"/>
                <w:szCs w:val="41"/>
              </w:rPr>
              <w:t xml:space="preserve"> </w:t>
            </w:r>
            <w:r>
              <w:rPr>
                <w:spacing w:val="-22"/>
                <w:sz w:val="41"/>
                <w:szCs w:val="41"/>
              </w:rPr>
              <w:t>：</w:t>
            </w:r>
            <w:r>
              <w:rPr>
                <w:spacing w:val="-62"/>
                <w:sz w:val="41"/>
                <w:szCs w:val="41"/>
              </w:rPr>
              <w:t xml:space="preserve"> </w:t>
            </w:r>
            <w:r>
              <w:rPr>
                <w:spacing w:val="-22"/>
                <w:sz w:val="41"/>
                <w:szCs w:val="41"/>
              </w:rPr>
              <w:t>8</w:t>
            </w:r>
          </w:p>
        </w:tc>
        <w:tc>
          <w:tcPr>
            <w:tcW w:w="17646" w:type="dxa"/>
            <w:gridSpan w:val="2"/>
            <w:tcBorders>
              <w:bottom w:val="single" w:color="000000" w:sz="4" w:space="0"/>
            </w:tcBorders>
            <w:vAlign w:val="top"/>
          </w:tcPr>
          <w:p w14:paraId="517D5089">
            <w:pPr>
              <w:pStyle w:val="5"/>
              <w:spacing w:before="242" w:line="219" w:lineRule="auto"/>
              <w:ind w:left="1871"/>
              <w:rPr>
                <w:rFonts w:ascii="Times New Roman" w:hAnsi="Times New Roman" w:eastAsia="Times New Roman" w:cs="Times New Roman"/>
                <w:sz w:val="41"/>
                <w:szCs w:val="41"/>
              </w:rPr>
            </w:pPr>
            <w:r>
              <w:rPr>
                <w:spacing w:val="-6"/>
                <w:sz w:val="41"/>
                <w:szCs w:val="41"/>
              </w:rPr>
              <w:t>采样时间：2026.04.22</w:t>
            </w:r>
            <w:r>
              <w:rPr>
                <w:spacing w:val="57"/>
                <w:sz w:val="41"/>
                <w:szCs w:val="41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pacing w:val="-6"/>
                <w:sz w:val="41"/>
                <w:szCs w:val="41"/>
              </w:rPr>
              <w:t xml:space="preserve">10:29              </w:t>
            </w:r>
            <w:r>
              <w:rPr>
                <w:rFonts w:ascii="Times New Roman" w:hAnsi="Times New Roman" w:eastAsia="Times New Roman" w:cs="Times New Roman"/>
                <w:spacing w:val="-7"/>
                <w:sz w:val="41"/>
                <w:szCs w:val="41"/>
              </w:rPr>
              <w:t xml:space="preserve">              </w:t>
            </w:r>
            <w:r>
              <w:rPr>
                <w:spacing w:val="-7"/>
                <w:sz w:val="41"/>
                <w:szCs w:val="41"/>
              </w:rPr>
              <w:t xml:space="preserve">收样时间：2026.04.22   </w:t>
            </w:r>
            <w:r>
              <w:rPr>
                <w:rFonts w:ascii="Times New Roman" w:hAnsi="Times New Roman" w:eastAsia="Times New Roman" w:cs="Times New Roman"/>
                <w:spacing w:val="-7"/>
                <w:sz w:val="41"/>
                <w:szCs w:val="41"/>
              </w:rPr>
              <w:t>10:52</w:t>
            </w:r>
          </w:p>
        </w:tc>
      </w:tr>
      <w:tr w14:paraId="562E426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475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550F6AB4">
            <w:pPr>
              <w:pStyle w:val="5"/>
              <w:spacing w:before="147" w:line="219" w:lineRule="auto"/>
              <w:ind w:left="1045"/>
            </w:pPr>
            <w:r>
              <w:rPr>
                <w:b/>
                <w:bCs/>
                <w:spacing w:val="2"/>
              </w:rPr>
              <w:t>过敏原</w:t>
            </w:r>
          </w:p>
        </w:tc>
        <w:tc>
          <w:tcPr>
            <w:tcW w:w="563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48BC7C">
            <w:pPr>
              <w:pStyle w:val="5"/>
              <w:spacing w:before="147" w:line="219" w:lineRule="auto"/>
              <w:ind w:left="936"/>
            </w:pPr>
            <w:r>
              <w:rPr>
                <w:b/>
                <w:bCs/>
                <w:spacing w:val="-1"/>
              </w:rPr>
              <w:t>过敏分级</w:t>
            </w:r>
          </w:p>
        </w:tc>
        <w:tc>
          <w:tcPr>
            <w:tcW w:w="1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2881E126">
            <w:pPr>
              <w:pStyle w:val="5"/>
              <w:spacing w:before="147" w:line="219" w:lineRule="auto"/>
              <w:ind w:left="1561"/>
            </w:pPr>
            <w:r>
              <w:rPr>
                <w:b/>
                <w:bCs/>
                <w:spacing w:val="3"/>
              </w:rPr>
              <w:t>过敏原</w:t>
            </w:r>
            <w:r>
              <w:rPr>
                <w:spacing w:val="3"/>
              </w:rPr>
              <w:t xml:space="preserve">                  </w:t>
            </w:r>
            <w:r>
              <w:rPr>
                <w:b/>
                <w:bCs/>
                <w:spacing w:val="3"/>
              </w:rPr>
              <w:t>过敏</w:t>
            </w:r>
            <w:r>
              <w:rPr>
                <w:b/>
                <w:bCs/>
                <w:spacing w:val="2"/>
              </w:rPr>
              <w:t>分级</w:t>
            </w:r>
          </w:p>
        </w:tc>
      </w:tr>
      <w:tr w14:paraId="4FE8A59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4759" w:type="dxa"/>
            <w:tcBorders>
              <w:top w:val="single" w:color="000000" w:sz="4" w:space="0"/>
            </w:tcBorders>
            <w:vAlign w:val="top"/>
          </w:tcPr>
          <w:p w14:paraId="6FB858F0">
            <w:pPr>
              <w:pStyle w:val="5"/>
              <w:spacing w:before="138" w:line="219" w:lineRule="auto"/>
              <w:ind w:left="1040"/>
            </w:pPr>
            <w:r>
              <w:rPr>
                <w:spacing w:val="6"/>
              </w:rPr>
              <w:t>户尘螨</w:t>
            </w:r>
          </w:p>
        </w:tc>
        <w:tc>
          <w:tcPr>
            <w:tcW w:w="5630" w:type="dxa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 w14:paraId="1C96A89D">
            <w:pPr>
              <w:pStyle w:val="5"/>
              <w:spacing w:before="175" w:line="236" w:lineRule="auto"/>
              <w:ind w:left="931"/>
            </w:pPr>
            <w:r>
              <w:rPr>
                <w:spacing w:val="22"/>
              </w:rPr>
              <w:t>+一</w:t>
            </w:r>
          </w:p>
        </w:tc>
        <w:tc>
          <w:tcPr>
            <w:tcW w:w="12016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578AC411">
            <w:pPr>
              <w:pStyle w:val="5"/>
              <w:spacing w:before="138" w:line="219" w:lineRule="auto"/>
              <w:ind w:left="1735"/>
            </w:pPr>
            <w:r>
              <w:rPr>
                <w:spacing w:val="4"/>
              </w:rPr>
              <w:t xml:space="preserve">律草                   </w:t>
            </w:r>
            <w:r>
              <w:rPr>
                <w:spacing w:val="4"/>
                <w:position w:val="-3"/>
              </w:rPr>
              <w:t>一</w:t>
            </w:r>
          </w:p>
        </w:tc>
      </w:tr>
      <w:tr w14:paraId="558708E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4759" w:type="dxa"/>
            <w:vAlign w:val="top"/>
          </w:tcPr>
          <w:p w14:paraId="11E39A49">
            <w:pPr>
              <w:pStyle w:val="5"/>
              <w:spacing w:before="127" w:line="223" w:lineRule="auto"/>
              <w:ind w:left="1040"/>
            </w:pPr>
            <w:r>
              <w:rPr>
                <w:spacing w:val="9"/>
              </w:rPr>
              <w:t>猫毛</w:t>
            </w:r>
          </w:p>
        </w:tc>
        <w:tc>
          <w:tcPr>
            <w:tcW w:w="5630" w:type="dxa"/>
            <w:tcBorders>
              <w:right w:val="single" w:color="000000" w:sz="4" w:space="0"/>
            </w:tcBorders>
            <w:vAlign w:val="top"/>
          </w:tcPr>
          <w:p w14:paraId="5B06A858">
            <w:pPr>
              <w:pStyle w:val="5"/>
              <w:spacing w:before="331" w:line="251" w:lineRule="exact"/>
              <w:ind w:left="931"/>
            </w:pPr>
            <w:r>
              <w:rPr>
                <w:position w:val="-6"/>
              </w:rPr>
              <w:t>-</w:t>
            </w:r>
          </w:p>
        </w:tc>
        <w:tc>
          <w:tcPr>
            <w:tcW w:w="12016" w:type="dxa"/>
            <w:tcBorders>
              <w:left w:val="single" w:color="000000" w:sz="4" w:space="0"/>
            </w:tcBorders>
            <w:vAlign w:val="top"/>
          </w:tcPr>
          <w:p w14:paraId="2C5BC211">
            <w:pPr>
              <w:pStyle w:val="5"/>
              <w:spacing w:before="120" w:line="219" w:lineRule="auto"/>
              <w:ind w:left="1735"/>
            </w:pPr>
            <w:r>
              <w:rPr>
                <w:spacing w:val="6"/>
              </w:rPr>
              <w:t>灰藜</w:t>
            </w:r>
            <w:r>
              <w:rPr>
                <w:spacing w:val="4"/>
              </w:rPr>
              <w:t xml:space="preserve">                   </w:t>
            </w:r>
            <w:r>
              <w:rPr>
                <w:spacing w:val="6"/>
                <w:position w:val="-3"/>
              </w:rPr>
              <w:t>-</w:t>
            </w:r>
          </w:p>
        </w:tc>
      </w:tr>
      <w:tr w14:paraId="6E49829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4759" w:type="dxa"/>
            <w:vAlign w:val="top"/>
          </w:tcPr>
          <w:p w14:paraId="08B67633">
            <w:pPr>
              <w:pStyle w:val="5"/>
              <w:spacing w:before="127" w:line="221" w:lineRule="auto"/>
              <w:ind w:left="1040"/>
            </w:pPr>
            <w:r>
              <w:rPr>
                <w:spacing w:val="9"/>
              </w:rPr>
              <w:t>狗毛</w:t>
            </w:r>
          </w:p>
        </w:tc>
        <w:tc>
          <w:tcPr>
            <w:tcW w:w="5630" w:type="dxa"/>
            <w:tcBorders>
              <w:right w:val="single" w:color="000000" w:sz="4" w:space="0"/>
            </w:tcBorders>
            <w:vAlign w:val="top"/>
          </w:tcPr>
          <w:p w14:paraId="7B54AAF9">
            <w:pPr>
              <w:pStyle w:val="5"/>
              <w:spacing w:before="127" w:line="221" w:lineRule="auto"/>
              <w:ind w:left="931"/>
            </w:pPr>
            <w:r>
              <w:rPr>
                <w:spacing w:val="20"/>
              </w:rPr>
              <w:t>十一</w:t>
            </w:r>
          </w:p>
        </w:tc>
        <w:tc>
          <w:tcPr>
            <w:tcW w:w="12016" w:type="dxa"/>
            <w:tcBorders>
              <w:left w:val="single" w:color="000000" w:sz="4" w:space="0"/>
            </w:tcBorders>
            <w:vAlign w:val="top"/>
          </w:tcPr>
          <w:p w14:paraId="6EBF182C">
            <w:pPr>
              <w:pStyle w:val="5"/>
              <w:spacing w:before="125" w:line="219" w:lineRule="auto"/>
              <w:ind w:left="1556"/>
            </w:pPr>
            <w:r>
              <w:rPr>
                <w:spacing w:val="6"/>
              </w:rPr>
              <w:t>大籽蒿</w:t>
            </w:r>
            <w:r>
              <w:rPr>
                <w:spacing w:val="3"/>
              </w:rPr>
              <w:t xml:space="preserve">                  </w:t>
            </w:r>
            <w:r>
              <w:rPr>
                <w:spacing w:val="6"/>
                <w:position w:val="-3"/>
              </w:rPr>
              <w:t>-</w:t>
            </w:r>
          </w:p>
        </w:tc>
      </w:tr>
      <w:tr w14:paraId="7234474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4759" w:type="dxa"/>
            <w:vAlign w:val="top"/>
          </w:tcPr>
          <w:p w14:paraId="6C77E5E7">
            <w:pPr>
              <w:pStyle w:val="5"/>
              <w:spacing w:before="128" w:line="219" w:lineRule="auto"/>
              <w:ind w:left="1040"/>
            </w:pPr>
            <w:r>
              <w:rPr>
                <w:spacing w:val="6"/>
              </w:rPr>
              <w:t>粉尘螨</w:t>
            </w:r>
          </w:p>
        </w:tc>
        <w:tc>
          <w:tcPr>
            <w:tcW w:w="5630" w:type="dxa"/>
            <w:tcBorders>
              <w:right w:val="single" w:color="000000" w:sz="4" w:space="0"/>
            </w:tcBorders>
            <w:vAlign w:val="top"/>
          </w:tcPr>
          <w:p w14:paraId="0E0050AB">
            <w:pPr>
              <w:pStyle w:val="5"/>
              <w:spacing w:before="339" w:line="251" w:lineRule="exact"/>
              <w:ind w:left="931"/>
            </w:pPr>
            <w:r>
              <w:rPr>
                <w:position w:val="-6"/>
              </w:rPr>
              <w:t>-</w:t>
            </w:r>
          </w:p>
        </w:tc>
        <w:tc>
          <w:tcPr>
            <w:tcW w:w="12016" w:type="dxa"/>
            <w:tcBorders>
              <w:left w:val="single" w:color="000000" w:sz="4" w:space="0"/>
            </w:tcBorders>
            <w:vAlign w:val="top"/>
          </w:tcPr>
          <w:p w14:paraId="10F0DACE">
            <w:pPr>
              <w:pStyle w:val="5"/>
              <w:spacing w:before="130" w:line="221" w:lineRule="auto"/>
              <w:ind w:left="1556"/>
            </w:pPr>
            <w:r>
              <w:rPr>
                <w:spacing w:val="4"/>
              </w:rPr>
              <w:t xml:space="preserve">向日葵                  </w:t>
            </w:r>
            <w:r>
              <w:rPr>
                <w:spacing w:val="4"/>
                <w:position w:val="-3"/>
              </w:rPr>
              <w:t>一</w:t>
            </w:r>
          </w:p>
        </w:tc>
      </w:tr>
      <w:tr w14:paraId="000F9D0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4759" w:type="dxa"/>
            <w:vAlign w:val="top"/>
          </w:tcPr>
          <w:p w14:paraId="3709E6D4">
            <w:pPr>
              <w:pStyle w:val="5"/>
              <w:spacing w:before="149" w:line="219" w:lineRule="auto"/>
              <w:ind w:left="1040"/>
            </w:pPr>
            <w:r>
              <w:rPr>
                <w:spacing w:val="3"/>
              </w:rPr>
              <w:t>链格孢霉</w:t>
            </w:r>
          </w:p>
        </w:tc>
        <w:tc>
          <w:tcPr>
            <w:tcW w:w="5630" w:type="dxa"/>
            <w:tcBorders>
              <w:right w:val="single" w:color="000000" w:sz="4" w:space="0"/>
            </w:tcBorders>
            <w:vAlign w:val="top"/>
          </w:tcPr>
          <w:p w14:paraId="3653E5DD">
            <w:pPr>
              <w:pStyle w:val="5"/>
              <w:spacing w:before="187" w:line="235" w:lineRule="auto"/>
              <w:ind w:left="931"/>
            </w:pPr>
            <w:r>
              <w:t>+</w:t>
            </w:r>
          </w:p>
        </w:tc>
        <w:tc>
          <w:tcPr>
            <w:tcW w:w="12016" w:type="dxa"/>
            <w:tcBorders>
              <w:left w:val="single" w:color="000000" w:sz="4" w:space="0"/>
            </w:tcBorders>
            <w:vAlign w:val="top"/>
          </w:tcPr>
          <w:p w14:paraId="789FCDCB">
            <w:pPr>
              <w:pStyle w:val="5"/>
              <w:spacing w:before="147" w:line="219" w:lineRule="auto"/>
              <w:ind w:left="1556"/>
            </w:pPr>
            <w:r>
              <w:rPr>
                <w:spacing w:val="5"/>
              </w:rPr>
              <w:t>小麦面</w:t>
            </w:r>
          </w:p>
        </w:tc>
      </w:tr>
      <w:tr w14:paraId="75A810A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4759" w:type="dxa"/>
            <w:vAlign w:val="top"/>
          </w:tcPr>
          <w:p w14:paraId="557EA7D0">
            <w:pPr>
              <w:pStyle w:val="5"/>
              <w:spacing w:before="122" w:line="220" w:lineRule="auto"/>
              <w:ind w:left="1040"/>
            </w:pPr>
            <w:r>
              <w:rPr>
                <w:spacing w:val="15"/>
              </w:rPr>
              <w:t>圆柏</w:t>
            </w:r>
          </w:p>
        </w:tc>
        <w:tc>
          <w:tcPr>
            <w:tcW w:w="5630" w:type="dxa"/>
            <w:tcBorders>
              <w:right w:val="single" w:color="000000" w:sz="4" w:space="0"/>
            </w:tcBorders>
            <w:vAlign w:val="top"/>
          </w:tcPr>
          <w:p w14:paraId="6C6E1949">
            <w:pPr>
              <w:pStyle w:val="5"/>
              <w:spacing w:before="122" w:line="220" w:lineRule="auto"/>
              <w:ind w:left="931"/>
            </w:pPr>
            <w:r>
              <w:rPr>
                <w:spacing w:val="10"/>
              </w:rPr>
              <w:t>++++(伪足)</w:t>
            </w:r>
          </w:p>
        </w:tc>
        <w:tc>
          <w:tcPr>
            <w:tcW w:w="12016" w:type="dxa"/>
            <w:tcBorders>
              <w:left w:val="single" w:color="000000" w:sz="4" w:space="0"/>
            </w:tcBorders>
            <w:vAlign w:val="top"/>
          </w:tcPr>
          <w:p w14:paraId="187146A1">
            <w:pPr>
              <w:pStyle w:val="5"/>
              <w:spacing w:before="123" w:line="221" w:lineRule="auto"/>
              <w:ind w:left="1735"/>
            </w:pPr>
            <w:r>
              <w:rPr>
                <w:spacing w:val="8"/>
              </w:rPr>
              <w:t>牛奶</w:t>
            </w:r>
          </w:p>
        </w:tc>
      </w:tr>
      <w:tr w14:paraId="5983A1D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4759" w:type="dxa"/>
            <w:vAlign w:val="top"/>
          </w:tcPr>
          <w:p w14:paraId="4CF62ADE">
            <w:pPr>
              <w:pStyle w:val="5"/>
              <w:spacing w:before="129" w:line="219" w:lineRule="auto"/>
              <w:ind w:left="1040"/>
            </w:pPr>
            <w:r>
              <w:rPr>
                <w:spacing w:val="7"/>
              </w:rPr>
              <w:t>杨树</w:t>
            </w:r>
          </w:p>
        </w:tc>
        <w:tc>
          <w:tcPr>
            <w:tcW w:w="5630" w:type="dxa"/>
            <w:tcBorders>
              <w:right w:val="single" w:color="000000" w:sz="4" w:space="0"/>
            </w:tcBorders>
            <w:vAlign w:val="top"/>
          </w:tcPr>
          <w:p w14:paraId="1200A67E">
            <w:pPr>
              <w:pStyle w:val="5"/>
              <w:spacing w:before="305" w:line="286" w:lineRule="exact"/>
              <w:ind w:left="931"/>
            </w:pPr>
            <w:r>
              <w:rPr>
                <w:position w:val="-7"/>
              </w:rPr>
              <w:t>一</w:t>
            </w:r>
          </w:p>
        </w:tc>
        <w:tc>
          <w:tcPr>
            <w:tcW w:w="12016" w:type="dxa"/>
            <w:tcBorders>
              <w:left w:val="single" w:color="000000" w:sz="4" w:space="0"/>
            </w:tcBorders>
            <w:vAlign w:val="top"/>
          </w:tcPr>
          <w:p w14:paraId="7E1849DF">
            <w:pPr>
              <w:pStyle w:val="5"/>
              <w:spacing w:before="130" w:line="220" w:lineRule="auto"/>
              <w:ind w:left="1735"/>
            </w:pPr>
            <w:r>
              <w:rPr>
                <w:spacing w:val="8"/>
              </w:rPr>
              <w:t>鸡蛋</w:t>
            </w:r>
          </w:p>
        </w:tc>
      </w:tr>
      <w:tr w14:paraId="1061F42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759" w:type="dxa"/>
            <w:vAlign w:val="top"/>
          </w:tcPr>
          <w:p w14:paraId="34B8F80A">
            <w:pPr>
              <w:pStyle w:val="5"/>
              <w:spacing w:before="129" w:line="219" w:lineRule="auto"/>
              <w:ind w:left="1040"/>
            </w:pPr>
            <w:r>
              <w:rPr>
                <w:spacing w:val="7"/>
              </w:rPr>
              <w:t>柳树</w:t>
            </w:r>
          </w:p>
        </w:tc>
        <w:tc>
          <w:tcPr>
            <w:tcW w:w="5630" w:type="dxa"/>
            <w:tcBorders>
              <w:right w:val="single" w:color="000000" w:sz="4" w:space="0"/>
            </w:tcBorders>
            <w:vAlign w:val="top"/>
          </w:tcPr>
          <w:p w14:paraId="3333AB16">
            <w:pPr>
              <w:pStyle w:val="5"/>
              <w:spacing w:before="307" w:line="286" w:lineRule="exact"/>
              <w:ind w:left="931"/>
            </w:pPr>
            <w:r>
              <w:rPr>
                <w:position w:val="-7"/>
              </w:rPr>
              <w:t>一</w:t>
            </w:r>
          </w:p>
        </w:tc>
        <w:tc>
          <w:tcPr>
            <w:tcW w:w="12016" w:type="dxa"/>
            <w:tcBorders>
              <w:left w:val="single" w:color="000000" w:sz="4" w:space="0"/>
            </w:tcBorders>
            <w:vAlign w:val="top"/>
          </w:tcPr>
          <w:p w14:paraId="0F9F0422">
            <w:pPr>
              <w:pStyle w:val="5"/>
              <w:spacing w:before="133" w:line="221" w:lineRule="auto"/>
              <w:ind w:left="1735"/>
            </w:pPr>
            <w:r>
              <w:rPr>
                <w:spacing w:val="8"/>
              </w:rPr>
              <w:t>花生</w:t>
            </w:r>
          </w:p>
        </w:tc>
      </w:tr>
      <w:tr w14:paraId="12E3FD1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4759" w:type="dxa"/>
            <w:vAlign w:val="top"/>
          </w:tcPr>
          <w:p w14:paraId="016DA9C5">
            <w:pPr>
              <w:pStyle w:val="5"/>
              <w:spacing w:before="140" w:line="219" w:lineRule="auto"/>
              <w:ind w:left="1040"/>
            </w:pPr>
            <w:r>
              <w:rPr>
                <w:spacing w:val="7"/>
              </w:rPr>
              <w:t>桦树</w:t>
            </w:r>
          </w:p>
        </w:tc>
        <w:tc>
          <w:tcPr>
            <w:tcW w:w="5630" w:type="dxa"/>
            <w:tcBorders>
              <w:right w:val="single" w:color="000000" w:sz="4" w:space="0"/>
            </w:tcBorders>
            <w:vAlign w:val="top"/>
          </w:tcPr>
          <w:p w14:paraId="63FC31F5">
            <w:pPr>
              <w:pStyle w:val="5"/>
              <w:spacing w:before="316" w:line="286" w:lineRule="exact"/>
              <w:ind w:left="931"/>
            </w:pPr>
            <w:r>
              <w:rPr>
                <w:position w:val="-7"/>
              </w:rPr>
              <w:t>一</w:t>
            </w:r>
          </w:p>
        </w:tc>
        <w:tc>
          <w:tcPr>
            <w:tcW w:w="12016" w:type="dxa"/>
            <w:tcBorders>
              <w:left w:val="single" w:color="000000" w:sz="4" w:space="0"/>
            </w:tcBorders>
            <w:vAlign w:val="top"/>
          </w:tcPr>
          <w:p w14:paraId="1935F126">
            <w:pPr>
              <w:pStyle w:val="5"/>
              <w:spacing w:before="141" w:line="220" w:lineRule="auto"/>
              <w:ind w:left="1735"/>
            </w:pPr>
            <w:r>
              <w:rPr>
                <w:spacing w:val="8"/>
              </w:rPr>
              <w:t>大豆</w:t>
            </w:r>
          </w:p>
        </w:tc>
      </w:tr>
      <w:tr w14:paraId="6FAB8E7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4759" w:type="dxa"/>
            <w:vAlign w:val="top"/>
          </w:tcPr>
          <w:p w14:paraId="19B0EF68">
            <w:pPr>
              <w:pStyle w:val="5"/>
              <w:spacing w:before="141" w:line="219" w:lineRule="auto"/>
              <w:ind w:left="1040"/>
            </w:pPr>
            <w:r>
              <w:rPr>
                <w:spacing w:val="12"/>
              </w:rPr>
              <w:t>梧桐</w:t>
            </w:r>
          </w:p>
        </w:tc>
        <w:tc>
          <w:tcPr>
            <w:tcW w:w="5630" w:type="dxa"/>
            <w:tcBorders>
              <w:right w:val="single" w:color="000000" w:sz="4" w:space="0"/>
            </w:tcBorders>
            <w:vAlign w:val="top"/>
          </w:tcPr>
          <w:p w14:paraId="4A16680E">
            <w:pPr>
              <w:pStyle w:val="5"/>
              <w:spacing w:before="317" w:line="286" w:lineRule="exact"/>
              <w:ind w:left="931"/>
            </w:pPr>
            <w:r>
              <w:rPr>
                <w:position w:val="-7"/>
              </w:rPr>
              <w:t>一</w:t>
            </w:r>
          </w:p>
        </w:tc>
        <w:tc>
          <w:tcPr>
            <w:tcW w:w="12016" w:type="dxa"/>
            <w:tcBorders>
              <w:left w:val="single" w:color="000000" w:sz="4" w:space="0"/>
            </w:tcBorders>
            <w:vAlign w:val="top"/>
          </w:tcPr>
          <w:p w14:paraId="45972E4B">
            <w:pPr>
              <w:pStyle w:val="5"/>
              <w:spacing w:before="142" w:line="220" w:lineRule="auto"/>
              <w:ind w:left="1735"/>
            </w:pPr>
            <w:r>
              <w:rPr>
                <w:spacing w:val="9"/>
              </w:rPr>
              <w:t>海虾</w:t>
            </w:r>
          </w:p>
        </w:tc>
      </w:tr>
      <w:tr w14:paraId="79E3CF4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4759" w:type="dxa"/>
            <w:vAlign w:val="top"/>
          </w:tcPr>
          <w:p w14:paraId="00447A73">
            <w:pPr>
              <w:pStyle w:val="5"/>
              <w:spacing w:before="132" w:line="220" w:lineRule="auto"/>
              <w:ind w:left="1040"/>
            </w:pPr>
            <w:r>
              <w:rPr>
                <w:spacing w:val="4"/>
              </w:rPr>
              <w:t>洋白蜡</w:t>
            </w:r>
          </w:p>
        </w:tc>
        <w:tc>
          <w:tcPr>
            <w:tcW w:w="5630" w:type="dxa"/>
            <w:tcBorders>
              <w:right w:val="single" w:color="000000" w:sz="4" w:space="0"/>
            </w:tcBorders>
            <w:vAlign w:val="top"/>
          </w:tcPr>
          <w:p w14:paraId="6ECF180A">
            <w:pPr>
              <w:pStyle w:val="5"/>
              <w:spacing w:before="168" w:line="523" w:lineRule="exact"/>
              <w:ind w:left="931"/>
            </w:pPr>
            <w:r>
              <w:rPr>
                <w:position w:val="2"/>
              </w:rPr>
              <w:t>+</w:t>
            </w:r>
          </w:p>
        </w:tc>
        <w:tc>
          <w:tcPr>
            <w:tcW w:w="12016" w:type="dxa"/>
            <w:tcBorders>
              <w:left w:val="single" w:color="000000" w:sz="4" w:space="0"/>
            </w:tcBorders>
            <w:vAlign w:val="top"/>
          </w:tcPr>
          <w:p w14:paraId="6B16E560">
            <w:pPr>
              <w:pStyle w:val="5"/>
              <w:spacing w:before="132" w:line="220" w:lineRule="auto"/>
              <w:ind w:left="1365"/>
            </w:pPr>
            <w:r>
              <w:rPr>
                <w:spacing w:val="7"/>
              </w:rPr>
              <w:t>阴性对照</w:t>
            </w:r>
          </w:p>
        </w:tc>
      </w:tr>
      <w:tr w14:paraId="0094360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</w:trPr>
        <w:tc>
          <w:tcPr>
            <w:tcW w:w="4759" w:type="dxa"/>
            <w:tcBorders>
              <w:bottom w:val="single" w:color="000000" w:sz="4" w:space="0"/>
            </w:tcBorders>
            <w:vAlign w:val="top"/>
          </w:tcPr>
          <w:p w14:paraId="2451BB05">
            <w:pPr>
              <w:pStyle w:val="5"/>
              <w:spacing w:before="219" w:line="219" w:lineRule="auto"/>
              <w:ind w:left="1040"/>
            </w:pPr>
            <w:r>
              <w:rPr>
                <w:spacing w:val="7"/>
              </w:rPr>
              <w:t>榆树</w:t>
            </w:r>
          </w:p>
        </w:tc>
        <w:tc>
          <w:tcPr>
            <w:tcW w:w="5630" w:type="dxa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 w14:paraId="24F65786">
            <w:pPr>
              <w:pStyle w:val="5"/>
              <w:spacing w:before="221" w:line="221" w:lineRule="auto"/>
              <w:ind w:left="931"/>
            </w:pPr>
            <w:r>
              <w:rPr>
                <w:spacing w:val="20"/>
              </w:rPr>
              <w:t>十一</w:t>
            </w:r>
          </w:p>
        </w:tc>
        <w:tc>
          <w:tcPr>
            <w:tcW w:w="12016" w:type="dxa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19C22EFB">
            <w:pPr>
              <w:pStyle w:val="5"/>
              <w:spacing w:before="220" w:line="221" w:lineRule="auto"/>
              <w:ind w:left="1365"/>
            </w:pPr>
            <w:r>
              <w:rPr>
                <w:spacing w:val="4"/>
              </w:rPr>
              <w:t>阳性对照                 十++</w:t>
            </w:r>
          </w:p>
        </w:tc>
      </w:tr>
      <w:tr w14:paraId="1CC4414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3" w:hRule="atLeast"/>
        </w:trPr>
        <w:tc>
          <w:tcPr>
            <w:tcW w:w="475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A6D6936">
            <w:pPr>
              <w:spacing w:line="281" w:lineRule="auto"/>
              <w:rPr>
                <w:rFonts w:ascii="Arial"/>
                <w:sz w:val="21"/>
              </w:rPr>
            </w:pPr>
          </w:p>
          <w:p w14:paraId="2B5A933E">
            <w:pPr>
              <w:spacing w:line="281" w:lineRule="auto"/>
              <w:rPr>
                <w:rFonts w:ascii="Arial"/>
                <w:sz w:val="21"/>
              </w:rPr>
            </w:pPr>
          </w:p>
          <w:p w14:paraId="5F083A7E">
            <w:pPr>
              <w:spacing w:line="281" w:lineRule="auto"/>
              <w:rPr>
                <w:rFonts w:ascii="Arial"/>
                <w:sz w:val="21"/>
              </w:rPr>
            </w:pPr>
          </w:p>
          <w:p w14:paraId="4F566978">
            <w:pPr>
              <w:spacing w:line="281" w:lineRule="auto"/>
              <w:rPr>
                <w:rFonts w:ascii="Arial"/>
                <w:sz w:val="21"/>
              </w:rPr>
            </w:pPr>
          </w:p>
          <w:p w14:paraId="0F1CFB67">
            <w:pPr>
              <w:spacing w:line="281" w:lineRule="auto"/>
              <w:rPr>
                <w:rFonts w:ascii="Arial"/>
                <w:sz w:val="21"/>
              </w:rPr>
            </w:pPr>
          </w:p>
          <w:p w14:paraId="7CBED9F5">
            <w:pPr>
              <w:pStyle w:val="5"/>
              <w:spacing w:before="120" w:line="209" w:lineRule="auto"/>
              <w:ind w:left="159"/>
            </w:pPr>
            <w:r>
              <w:rPr>
                <w:spacing w:val="1"/>
              </w:rPr>
              <w:t>组胺为阳性结果参照物</w:t>
            </w:r>
          </w:p>
          <w:p w14:paraId="66E257E2">
            <w:pPr>
              <w:pStyle w:val="5"/>
              <w:spacing w:line="219" w:lineRule="auto"/>
              <w:ind w:left="159"/>
            </w:pPr>
            <w:r>
              <w:rPr>
                <w:spacing w:val="2"/>
              </w:rPr>
              <w:t>生理盐水为阴性结果参照物</w:t>
            </w:r>
          </w:p>
        </w:tc>
        <w:tc>
          <w:tcPr>
            <w:tcW w:w="563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41A299">
            <w:pPr>
              <w:rPr>
                <w:rFonts w:ascii="Arial"/>
                <w:sz w:val="21"/>
              </w:rPr>
            </w:pPr>
          </w:p>
        </w:tc>
        <w:tc>
          <w:tcPr>
            <w:tcW w:w="1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1B50C14F">
            <w:pPr>
              <w:pStyle w:val="5"/>
              <w:spacing w:before="265" w:line="164" w:lineRule="auto"/>
              <w:ind w:left="455"/>
            </w:pPr>
            <w:r>
              <w:rPr>
                <w:spacing w:val="-1"/>
              </w:rPr>
              <w:t>温馨提示：</w:t>
            </w:r>
          </w:p>
          <w:p w14:paraId="78BECC68">
            <w:pPr>
              <w:pStyle w:val="5"/>
              <w:spacing w:line="204" w:lineRule="auto"/>
              <w:ind w:left="455"/>
            </w:pPr>
            <w:r>
              <w:rPr>
                <w:spacing w:val="3"/>
              </w:rPr>
              <w:t>1.皮试当日不宜饮酒、桑拿、游泳、做剧烈运动，测试部位不要沾水</w:t>
            </w:r>
          </w:p>
          <w:p w14:paraId="7B826971">
            <w:pPr>
              <w:pStyle w:val="5"/>
              <w:spacing w:line="185" w:lineRule="auto"/>
              <w:jc w:val="right"/>
            </w:pPr>
            <w:r>
              <w:rPr>
                <w:spacing w:val="-3"/>
                <w:position w:val="-11"/>
              </w:rPr>
              <w:t>2.皮肤点刺前5-7日禁服</w:t>
            </w:r>
            <w:r>
              <w:rPr>
                <w:spacing w:val="-3"/>
                <w:position w:val="5"/>
              </w:rPr>
              <w:t>抗组胺药物、糖皮质激素、感冒药、抗精神病药</w:t>
            </w:r>
          </w:p>
          <w:p w14:paraId="7BE63FBE">
            <w:pPr>
              <w:pStyle w:val="5"/>
              <w:spacing w:before="3" w:line="214" w:lineRule="auto"/>
              <w:ind w:left="455" w:right="7773"/>
            </w:pPr>
            <w:r>
              <w:pict>
                <v:shape id="_x0000_s1026" o:spid="_x0000_s1026" o:spt="202" type="#_x0000_t202" style="position:absolute;left:0pt;margin-left:303.3pt;margin-top:9.05pt;height:24pt;width:76.25pt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3CFF19A">
                        <w:pPr>
                          <w:pStyle w:val="5"/>
                          <w:spacing w:before="20" w:line="219" w:lineRule="auto"/>
                          <w:ind w:left="20"/>
                        </w:pPr>
                        <w:r>
                          <w:rPr>
                            <w:spacing w:val="1"/>
                          </w:rPr>
                          <w:t>询医师。</w:t>
                        </w:r>
                      </w:p>
                    </w:txbxContent>
                  </v:textbox>
                </v:shape>
              </w:pict>
            </w:r>
            <w:r>
              <w:rPr>
                <w:spacing w:val="8"/>
              </w:rPr>
              <w:t>物，以免影响皮试结果</w:t>
            </w:r>
            <w:r>
              <w:t xml:space="preserve"> </w:t>
            </w:r>
            <w:r>
              <w:rPr>
                <w:spacing w:val="7"/>
              </w:rPr>
              <w:t>3.如有不适，请及时咨</w:t>
            </w:r>
          </w:p>
        </w:tc>
      </w:tr>
    </w:tbl>
    <w:p w14:paraId="34276195">
      <w:pPr>
        <w:spacing w:line="147" w:lineRule="exact"/>
        <w:rPr>
          <w:rFonts w:ascii="Arial"/>
          <w:sz w:val="12"/>
        </w:rPr>
      </w:pPr>
    </w:p>
    <w:p w14:paraId="19339300">
      <w:pPr>
        <w:spacing w:line="147" w:lineRule="exact"/>
        <w:rPr>
          <w:rFonts w:ascii="Arial" w:hAnsi="Arial" w:eastAsia="Arial" w:cs="Arial"/>
          <w:sz w:val="12"/>
          <w:szCs w:val="12"/>
        </w:rPr>
        <w:sectPr>
          <w:pgSz w:w="24800" w:h="17480"/>
          <w:pgMar w:top="476" w:right="1214" w:bottom="0" w:left="1179" w:header="0" w:footer="0" w:gutter="0"/>
          <w:cols w:equalWidth="0" w:num="1">
            <w:col w:w="22406"/>
          </w:cols>
        </w:sectPr>
      </w:pPr>
    </w:p>
    <w:p w14:paraId="1B2F304D">
      <w:pPr>
        <w:spacing w:before="152" w:line="219" w:lineRule="auto"/>
        <w:ind w:left="3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7"/>
          <w:sz w:val="36"/>
          <w:szCs w:val="36"/>
        </w:rPr>
        <w:t>检验备注：</w:t>
      </w:r>
    </w:p>
    <w:p w14:paraId="4B0CDB2F">
      <w:pPr>
        <w:spacing w:line="331" w:lineRule="auto"/>
        <w:rPr>
          <w:rFonts w:ascii="Arial"/>
          <w:sz w:val="21"/>
        </w:rPr>
      </w:pPr>
    </w:p>
    <w:p w14:paraId="62285D51">
      <w:pPr>
        <w:spacing w:before="117" w:line="189" w:lineRule="auto"/>
        <w:ind w:left="69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22"/>
          <w:sz w:val="36"/>
          <w:szCs w:val="36"/>
        </w:rPr>
        <w:t>检验科室：变态反应科</w:t>
      </w:r>
    </w:p>
    <w:p w14:paraId="5E7EF5EC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CFF71D1">
      <w:pPr>
        <w:spacing w:before="71" w:line="219" w:lineRule="auto"/>
        <w:ind w:left="9929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8"/>
          <w:sz w:val="36"/>
          <w:szCs w:val="36"/>
        </w:rPr>
        <w:t>检验者：</w:t>
      </w:r>
    </w:p>
    <w:p w14:paraId="07FC7683">
      <w:pPr>
        <w:spacing w:line="446" w:lineRule="auto"/>
        <w:rPr>
          <w:rFonts w:ascii="Arial"/>
          <w:sz w:val="21"/>
        </w:rPr>
      </w:pPr>
    </w:p>
    <w:p w14:paraId="177E7377">
      <w:pPr>
        <w:spacing w:before="111" w:line="184" w:lineRule="auto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18"/>
          <w:sz w:val="34"/>
          <w:szCs w:val="34"/>
        </w:rPr>
        <w:t>声明：此报告只对本次结果负责!</w:t>
      </w:r>
    </w:p>
    <w:p w14:paraId="319681A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58CD9F1">
      <w:pPr>
        <w:spacing w:before="127" w:line="795" w:lineRule="exact"/>
      </w:pPr>
      <w:r>
        <w:rPr>
          <w:position w:val="-15"/>
        </w:rPr>
        <w:drawing>
          <wp:inline distT="0" distB="0" distL="0" distR="0">
            <wp:extent cx="997585" cy="50419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7762" cy="504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6395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768D896">
      <w:pPr>
        <w:spacing w:before="91" w:line="220" w:lineRule="auto"/>
        <w:ind w:left="209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5"/>
          <w:sz w:val="34"/>
          <w:szCs w:val="34"/>
        </w:rPr>
        <w:t>审核者：</w:t>
      </w:r>
    </w:p>
    <w:p w14:paraId="06760B80">
      <w:pPr>
        <w:spacing w:line="414" w:lineRule="auto"/>
        <w:rPr>
          <w:rFonts w:ascii="Arial"/>
          <w:sz w:val="21"/>
        </w:rPr>
      </w:pPr>
    </w:p>
    <w:p w14:paraId="7B62B58B">
      <w:pPr>
        <w:spacing w:before="117" w:line="188" w:lineRule="auto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-23"/>
          <w:sz w:val="36"/>
          <w:szCs w:val="36"/>
        </w:rPr>
        <w:t>第1页，共1页</w:t>
      </w:r>
    </w:p>
    <w:p w14:paraId="1ADABBBF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5087FBC">
      <w:pPr>
        <w:spacing w:before="112" w:line="786" w:lineRule="exact"/>
      </w:pPr>
      <w:r>
        <w:rPr>
          <w:position w:val="-15"/>
        </w:rPr>
        <w:drawing>
          <wp:inline distT="0" distB="0" distL="0" distR="0">
            <wp:extent cx="998855" cy="49911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9382" cy="49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24800" w:h="17480"/>
      <w:pgMar w:top="476" w:right="1214" w:bottom="0" w:left="1179" w:header="0" w:footer="0" w:gutter="0"/>
      <w:cols w:equalWidth="0" w:num="5">
        <w:col w:w="4441" w:space="100"/>
        <w:col w:w="11909" w:space="100"/>
        <w:col w:w="1692" w:space="100"/>
        <w:col w:w="2158" w:space="100"/>
        <w:col w:w="180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B4001B"/>
    <w:rsid w:val="204473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37"/>
      <w:szCs w:val="3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7469626c-1865-4b7f-ab90-b2a91f0a44b9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461DB262</paraID>
      <start>5</start>
      <end>6</end>
      <status>unmodified</status>
      <modifiedWord/>
      <trackRevisions>false</trackRevisions>
    </reviewItem>
    <reviewItem>
      <errorID>569ebaaf-cf99-4e3f-b368-02916163f9d2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461DB262</paraID>
      <start>8</start>
      <end>9</end>
      <status>unmodified</status>
      <modifiedWord/>
      <trackRevisions>false</trackRevisions>
    </reviewItem>
    <reviewItem>
      <errorID>8321eda0-af20-408e-ac0a-faffb27e3fb2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461DB262</paraID>
      <start>32</start>
      <end>33</end>
      <status>unmodified</status>
      <modifiedWord/>
      <trackRevisions>false</trackRevisions>
    </reviewItem>
    <reviewItem>
      <errorID>648de005-e7d8-40f0-923c-9c79ce1564f5</errorID>
      <errorWord>[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461DB262</paraID>
      <start>39</start>
      <end>40</end>
      <status>unmodified</status>
      <modifiedWord/>
      <trackRevisions>false</trackRevisions>
    </reviewItem>
    <reviewItem>
      <errorID>cf1a8c78-e485-4192-8a19-8f8e806fd15e</errorID>
      <errorWord>免疗</errorWord>
      <group>L1_Grammar</group>
      <groupName>语法问题</groupName>
      <ability>L2_Grammar</ability>
      <abilityName>语法错误</abilityName>
      <candidateList>
        <item>免疫治疗]</item>
      </candidateList>
      <explain/>
      <paraID>461DB262</paraID>
      <start>40</start>
      <end>42</end>
      <status>unmodified</status>
      <modifiedWord/>
      <trackRevisions>false</trackRevisions>
    </reviewItem>
    <reviewItem>
      <errorID>2d41ab49-2d98-4d2d-8bba-08a32fe6af8c</errorID>
      <errorWord>律草</errorWord>
      <group>L1_Knowledge</group>
      <groupName>知识性问题</groupName>
      <ability>L2_Term</ability>
      <abilityName>专业术语</abilityName>
      <candidateList>
        <item>葎草</item>
      </candidateList>
      <explain>医学名词[律草]为不规范表述或旧称，其规范书面表述为[葎草]。</explain>
      <paraID>578AC411</paraID>
      <start>0</start>
      <end>2</end>
      <status>unmodified</status>
      <modifiedWord/>
      <trackRevisions>false</trackRevisions>
    </reviewItem>
    <reviewItem>
      <errorID>f2faca59-14b7-47e3-8713-291513047334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6C6E1949</paraID>
      <start>4</start>
      <end>5</end>
      <status>unmodified</status>
      <modifiedWord/>
      <trackRevisions>false</trackRevisions>
    </reviewItem>
    <reviewItem>
      <errorID>519b52ea-3853-4584-9a48-076b6a2eb447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6C6E1949</paraID>
      <start>7</start>
      <end>8</end>
      <status>unmodified</status>
      <modifiedWord/>
      <trackRevisions>false</trackRevisions>
    </reviewItem>
    <reviewItem>
      <errorID>7067bad0-e709-48f1-9c69-5f548f02aa6d</errorID>
      <errorWord>十++</errorWord>
      <group>L1_Other</group>
      <groupName>其他问题</groupName>
      <ability>L2_Consistency</ability>
      <abilityName>一致性检查</abilityName>
      <candidateList>
        <item>++++</item>
      </candidateList>
      <explain>数字一致性错误，阳性对照的分级表述与文中过敏分级的数字符号表述习惯不一致，参照文中圆柏的阳性表述规范修改</explain>
      <paraID>19C22EFB</paraID>
      <start>21</start>
      <end>24</end>
      <status>unmodified</status>
      <modifiedWord/>
      <trackRevisions>false</trackRevisions>
    </reviewItem>
    <reviewItem>
      <errorID>d5dabc11-5aeb-480e-ac36-6cd5afcfc4f2</errorID>
      <errorWord>沾水</errorWord>
      <group>L1_Punc</group>
      <groupName>标点问题</groupName>
      <ability>L2_Punc_CN</ability>
      <abilityName>标点符号问题</abilityName>
      <candidateList>
        <item>沾水。</item>
      </candidateList>
      <explain/>
      <paraID>78BECC68</paraID>
      <start>29</start>
      <end>31</end>
      <status>unmodified</status>
      <modifiedWord/>
      <trackRevisions>false</trackRevisions>
    </reviewItem>
    <reviewItem>
      <errorID>276332a4-573d-480c-a308-68121ebd8966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7B826971</paraID>
      <start>8</start>
      <end>9</end>
      <status>unmodified</status>
      <modifiedWord/>
      <trackRevisions>false</trackRevisions>
    </reviewItem>
    <reviewItem>
      <errorID>86f2e443-c7fc-4e16-aa1e-a07e6d412904</errorID>
      <errorWord> </errorWord>
      <group>L1_Punc</group>
      <groupName>标点问题</groupName>
      <ability>L2_Punc_CN</ability>
      <abilityName>标点符号问题</abilityName>
      <candidateList>
        <item>。</item>
      </candidateList>
      <explain/>
      <paraID>7BE63FBE</paraID>
      <start>11</start>
      <end>12</end>
      <status>unmodified</status>
      <modifiedWord/>
      <trackRevisions>false</trackRevisions>
    </reviewItem>
    <reviewItem>
      <errorID>73722abe-d6b0-40d6-8f23-12f7e98b866a</errorID>
      <errorWord>咨</errorWord>
      <group>L1_Grammar</group>
      <groupName>语法问题</groupName>
      <ability>L2_Grammar</ability>
      <abilityName>语法错误</abilityName>
      <candidateList>
        <item>咨询。</item>
      </candidateList>
      <explain/>
      <paraID>7BE63FBE</paraID>
      <start>22</start>
      <end>23</end>
      <status>unmodified</status>
      <modifiedWord/>
      <trackRevisions>false</trackRevisions>
    </reviewItem>
    <reviewItem>
      <errorID>83d88eca-ec38-46aa-9782-9e5de1946773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177E7377</paraID>
      <start>14</start>
      <end>15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77cc8f-304d-4a19-88be-991aec3664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363</Words>
  <Characters>410</Characters>
  <TotalTime>0</TotalTime>
  <ScaleCrop>false</ScaleCrop>
  <LinksUpToDate>false</LinksUpToDate>
  <CharactersWithSpaces>593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2026-10-17T17:01:00Z</dcterms:created>
  <dc:creator>guosi</dc:creator>
  <cp:lastModifiedBy>四海</cp:lastModifiedBy>
  <dcterms:modified xsi:type="dcterms:W3CDTF">2026-10-17T09:02:19Z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2026-10-17T17:01:33Z</vt:filetime>
  </property>
  <property fmtid="{D5CDD505-2E9C-101B-9397-08002B2CF9AE}" pid="4" name="UsrData">
    <vt:lpwstr>6ad3396a137b6e001fd5229bwl</vt:lpwstr>
  </property>
  <property fmtid="{D5CDD505-2E9C-101B-9397-08002B2CF9AE}" pid="5" name="KSOProductBuildVer">
    <vt:lpwstr>2052-12.1.0.28505</vt:lpwstr>
  </property>
  <property fmtid="{D5CDD505-2E9C-101B-9397-08002B2CF9AE}" pid="6" name="ICV">
    <vt:lpwstr>DC79A87E81DD458C911518F104C4B504_13</vt:lpwstr>
  </property>
  <property fmtid="{D5CDD505-2E9C-101B-9397-08002B2CF9AE}" pid="7" name="KSOTemplateDocerSaveRecord">
    <vt:lpwstr>eyJoZGlkIjoiNmM2M2ZlZThkM2Y1NDMzMmE3NDg4NmUwZGFkZmQ5NWEiLCJ1c2VySWQiOiIyOTAzNDY5NTYifQ==</vt:lpwstr>
  </property>
</Properties>
</file>